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5357" w14:textId="46DD4A76" w:rsidR="005728A7" w:rsidRPr="005154B8" w:rsidRDefault="005154B8" w:rsidP="005154B8">
      <w:pPr>
        <w:pStyle w:val="Szvegtrzs1"/>
        <w:numPr>
          <w:ilvl w:val="0"/>
          <w:numId w:val="6"/>
        </w:numPr>
        <w:shd w:val="clear" w:color="auto" w:fill="auto"/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SZ. MELLÉKLET: SZAVAZÓLAP</w:t>
      </w:r>
    </w:p>
    <w:p w14:paraId="0C74512D" w14:textId="77777777" w:rsidR="00825DE8" w:rsidRPr="00B074ED" w:rsidRDefault="00825DE8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7F5002A" w14:textId="65B83527" w:rsidR="005728A7" w:rsidRDefault="00BB5967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 xml:space="preserve">A </w:t>
      </w:r>
      <w:r w:rsidR="00CB5C76">
        <w:rPr>
          <w:rFonts w:ascii="EYInterstate Light" w:hAnsi="EYInterstate Light"/>
          <w:sz w:val="20"/>
          <w:szCs w:val="20"/>
        </w:rPr>
        <w:t>______________________________________</w:t>
      </w:r>
      <w:r w:rsidRPr="00B074ED">
        <w:rPr>
          <w:rFonts w:ascii="EYInterstate Light" w:hAnsi="EYInterstate Light"/>
          <w:sz w:val="20"/>
          <w:szCs w:val="20"/>
        </w:rPr>
        <w:t xml:space="preserve"> (székhely: </w:t>
      </w:r>
      <w:r w:rsidR="00CB5C76">
        <w:rPr>
          <w:rFonts w:ascii="EYInterstate Light" w:hAnsi="EYInterstate Light"/>
          <w:sz w:val="20"/>
          <w:szCs w:val="20"/>
        </w:rPr>
        <w:t>___________________________</w:t>
      </w:r>
      <w:r w:rsidR="00E6267D">
        <w:rPr>
          <w:rFonts w:ascii="EYInterstate Light" w:hAnsi="EYInterstate Light"/>
          <w:sz w:val="20"/>
          <w:szCs w:val="20"/>
        </w:rPr>
        <w:t xml:space="preserve">; cégjegyzékszám: </w:t>
      </w:r>
      <w:r w:rsidR="00CB5C76">
        <w:rPr>
          <w:rFonts w:ascii="EYInterstate Light" w:hAnsi="EYInterstate Light"/>
          <w:sz w:val="20"/>
          <w:szCs w:val="20"/>
        </w:rPr>
        <w:t>_______________</w:t>
      </w:r>
      <w:r w:rsidRPr="00B074ED">
        <w:rPr>
          <w:rFonts w:ascii="EYInterstate Light" w:hAnsi="EYInterstate Light"/>
          <w:sz w:val="20"/>
          <w:szCs w:val="20"/>
        </w:rPr>
        <w:t>)</w:t>
      </w:r>
      <w:r w:rsidR="00E6267D">
        <w:rPr>
          <w:rFonts w:ascii="EYInterstate Light" w:hAnsi="EYInterstate Light"/>
          <w:sz w:val="20"/>
          <w:szCs w:val="20"/>
        </w:rPr>
        <w:t xml:space="preserve"> </w:t>
      </w:r>
      <w:r w:rsidRPr="00B074ED">
        <w:rPr>
          <w:rFonts w:ascii="EYInterstate Light" w:hAnsi="EYInterstate Light"/>
          <w:sz w:val="20"/>
          <w:szCs w:val="20"/>
        </w:rPr>
        <w:t xml:space="preserve">mint a </w:t>
      </w:r>
      <w:r w:rsidR="00912F2B" w:rsidRPr="00912F2B">
        <w:rPr>
          <w:rFonts w:ascii="EYInterstate Light" w:hAnsi="EYInterstate Light"/>
          <w:b/>
          <w:bCs/>
          <w:sz w:val="20"/>
          <w:szCs w:val="20"/>
        </w:rPr>
        <w:t xml:space="preserve">Baromfi-Coop Termelő és Kereskedelmi Korlátolt Felelősségű Társaság </w:t>
      </w:r>
      <w:r w:rsidR="00912F2B" w:rsidRPr="00912F2B">
        <w:rPr>
          <w:rFonts w:ascii="EYInterstate Light" w:hAnsi="EYInterstate Light"/>
          <w:sz w:val="20"/>
          <w:szCs w:val="20"/>
        </w:rPr>
        <w:t>(cégjegyzékszám: 09-09-004856, székhely: 4030 Debrecen, Vécsey utca 34.;</w:t>
      </w:r>
      <w:r w:rsidR="00912F2B" w:rsidRPr="00912F2B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E6267D" w:rsidRPr="00B074ED">
        <w:rPr>
          <w:rFonts w:ascii="EYInterstate Light" w:hAnsi="EYInterstate Light"/>
          <w:sz w:val="20"/>
          <w:szCs w:val="20"/>
        </w:rPr>
        <w:t>a továbbiakban „</w:t>
      </w:r>
      <w:r w:rsidR="00E6267D" w:rsidRPr="00B074ED">
        <w:rPr>
          <w:rFonts w:ascii="EYInterstate Light" w:hAnsi="EYInterstate Light"/>
          <w:b/>
          <w:bCs/>
          <w:sz w:val="20"/>
          <w:szCs w:val="20"/>
        </w:rPr>
        <w:t>Kibocsátó</w:t>
      </w:r>
      <w:r w:rsidR="00E6267D" w:rsidRPr="00B074ED">
        <w:rPr>
          <w:rFonts w:ascii="EYInterstate Light" w:hAnsi="EYInterstate Light"/>
          <w:sz w:val="20"/>
          <w:szCs w:val="20"/>
        </w:rPr>
        <w:t xml:space="preserve">”) </w:t>
      </w:r>
      <w:r w:rsidRPr="00B074ED">
        <w:rPr>
          <w:rFonts w:ascii="EYInterstate Light" w:hAnsi="EYInterstate Light"/>
          <w:sz w:val="20"/>
          <w:szCs w:val="20"/>
        </w:rPr>
        <w:t xml:space="preserve">által kibocsátott, </w:t>
      </w:r>
      <w:r w:rsidR="00912F2B" w:rsidRPr="00912F2B">
        <w:rPr>
          <w:rFonts w:ascii="EYInterstate Light" w:hAnsi="EYInterstate Light"/>
          <w:b/>
          <w:bCs/>
          <w:sz w:val="20"/>
          <w:szCs w:val="20"/>
        </w:rPr>
        <w:t>’BAROMFI-COOP 2026</w:t>
      </w:r>
      <w:r w:rsidR="00E6267D" w:rsidRPr="00B074ED">
        <w:rPr>
          <w:rFonts w:ascii="EYInterstate Light" w:hAnsi="EYInterstate Light"/>
          <w:sz w:val="20"/>
          <w:szCs w:val="20"/>
        </w:rPr>
        <w:t>” elnevezésű</w:t>
      </w:r>
      <w:r w:rsidR="00E6267D">
        <w:rPr>
          <w:rFonts w:ascii="EYInterstate Light" w:hAnsi="EYInterstate Light"/>
          <w:sz w:val="20"/>
          <w:szCs w:val="20"/>
        </w:rPr>
        <w:t xml:space="preserve"> és</w:t>
      </w:r>
      <w:r w:rsidR="00E6267D" w:rsidRPr="00B074ED">
        <w:rPr>
          <w:rFonts w:ascii="EYInterstate Light" w:hAnsi="EYInterstate Light"/>
          <w:sz w:val="20"/>
          <w:szCs w:val="20"/>
        </w:rPr>
        <w:t xml:space="preserve"> </w:t>
      </w:r>
      <w:r w:rsidR="00912F2B" w:rsidRPr="00912F2B">
        <w:rPr>
          <w:rFonts w:ascii="EYInterstate Light" w:hAnsi="EYInterstate Light"/>
          <w:sz w:val="20"/>
          <w:szCs w:val="20"/>
        </w:rPr>
        <w:t>HU0000359294</w:t>
      </w:r>
      <w:r w:rsidR="00E6267D" w:rsidRPr="00B074ED">
        <w:rPr>
          <w:rFonts w:ascii="EYInterstate Light" w:hAnsi="EYInterstate Light"/>
          <w:sz w:val="20"/>
          <w:szCs w:val="20"/>
        </w:rPr>
        <w:t xml:space="preserve"> ISIN azonosítóval rendelkező </w:t>
      </w:r>
      <w:r w:rsidR="009F5D0F">
        <w:rPr>
          <w:rFonts w:ascii="EYInterstate Light" w:hAnsi="EYInterstate Light"/>
          <w:sz w:val="20"/>
          <w:szCs w:val="20"/>
        </w:rPr>
        <w:t xml:space="preserve">kötvények </w:t>
      </w:r>
      <w:r w:rsidR="000B330D">
        <w:rPr>
          <w:rFonts w:ascii="EYInterstate Light" w:hAnsi="EYInterstate Light"/>
          <w:sz w:val="20"/>
          <w:szCs w:val="20"/>
        </w:rPr>
        <w:t>(„</w:t>
      </w:r>
      <w:r w:rsidR="000B330D" w:rsidRPr="000B330D">
        <w:rPr>
          <w:rFonts w:ascii="EYInterstate Light" w:hAnsi="EYInterstate Light"/>
          <w:b/>
          <w:bCs/>
          <w:sz w:val="20"/>
          <w:szCs w:val="20"/>
        </w:rPr>
        <w:t>Kötvények</w:t>
      </w:r>
      <w:r w:rsidR="000B330D">
        <w:rPr>
          <w:rFonts w:ascii="EYInterstate Light" w:hAnsi="EYInterstate Light"/>
          <w:sz w:val="20"/>
          <w:szCs w:val="20"/>
        </w:rPr>
        <w:t xml:space="preserve">”) </w:t>
      </w:r>
      <w:r w:rsidR="009F5D0F">
        <w:rPr>
          <w:rFonts w:ascii="EYInterstate Light" w:hAnsi="EYInterstate Light"/>
          <w:sz w:val="20"/>
          <w:szCs w:val="20"/>
        </w:rPr>
        <w:t>vonatkozásában</w:t>
      </w:r>
      <w:r w:rsidR="00E6267D">
        <w:rPr>
          <w:rFonts w:ascii="EYInterstate Light" w:hAnsi="EYInterstate Light"/>
          <w:sz w:val="20"/>
          <w:szCs w:val="20"/>
        </w:rPr>
        <w:t xml:space="preserve"> </w:t>
      </w:r>
      <w:r w:rsidR="00CB5C76">
        <w:rPr>
          <w:rFonts w:ascii="EYInterstate Light" w:hAnsi="EYInterstate Light"/>
          <w:sz w:val="20"/>
          <w:szCs w:val="20"/>
        </w:rPr>
        <w:t>_____________</w:t>
      </w:r>
      <w:r w:rsidRPr="00B074ED">
        <w:rPr>
          <w:rFonts w:ascii="EYInterstate Light" w:hAnsi="EYInterstate Light"/>
          <w:sz w:val="20"/>
          <w:szCs w:val="20"/>
        </w:rPr>
        <w:t xml:space="preserve"> db Kötvény tulajdonos</w:t>
      </w:r>
      <w:r w:rsidR="009F5D0F">
        <w:rPr>
          <w:rFonts w:ascii="EYInterstate Light" w:hAnsi="EYInterstate Light"/>
          <w:sz w:val="20"/>
          <w:szCs w:val="20"/>
        </w:rPr>
        <w:t>ának</w:t>
      </w:r>
      <w:r w:rsidR="00E6267D">
        <w:rPr>
          <w:rFonts w:ascii="EYInterstate Light" w:hAnsi="EYInterstate Light"/>
          <w:sz w:val="20"/>
          <w:szCs w:val="20"/>
        </w:rPr>
        <w:t xml:space="preserve"> </w:t>
      </w:r>
      <w:r w:rsidRPr="00B074ED">
        <w:rPr>
          <w:rFonts w:ascii="EYInterstate Light" w:hAnsi="EYInterstate Light"/>
          <w:sz w:val="20"/>
          <w:szCs w:val="20"/>
        </w:rPr>
        <w:t xml:space="preserve">alulírott, cégjegyzésre jogosult képviselői, a 2023. </w:t>
      </w:r>
      <w:r w:rsidR="005C1041">
        <w:rPr>
          <w:rFonts w:ascii="EYInterstate Light" w:hAnsi="EYInterstate Light"/>
          <w:sz w:val="20"/>
          <w:szCs w:val="20"/>
        </w:rPr>
        <w:t>augusztus</w:t>
      </w:r>
      <w:r w:rsidR="00E55492">
        <w:rPr>
          <w:rFonts w:ascii="EYInterstate Light" w:hAnsi="EYInterstate Light"/>
          <w:sz w:val="20"/>
          <w:szCs w:val="20"/>
        </w:rPr>
        <w:t xml:space="preserve"> 22</w:t>
      </w:r>
      <w:r w:rsidRPr="00B074ED">
        <w:rPr>
          <w:rFonts w:ascii="EYInterstate Light" w:hAnsi="EYInterstate Light"/>
          <w:sz w:val="20"/>
          <w:szCs w:val="20"/>
        </w:rPr>
        <w:t>. napján összehívott és levélszavazás útján lebonyolított Kötvénytulajdonosi Gyűlés kapcsán jelen nyilatkozattal vállaljuk, hogy a Kötvény</w:t>
      </w:r>
      <w:r w:rsidR="004F23FD">
        <w:rPr>
          <w:rFonts w:ascii="EYInterstate Light" w:hAnsi="EYInterstate Light"/>
          <w:sz w:val="20"/>
          <w:szCs w:val="20"/>
        </w:rPr>
        <w:t>es</w:t>
      </w:r>
      <w:r w:rsidRPr="00B074ED">
        <w:rPr>
          <w:rFonts w:ascii="EYInterstate Light" w:hAnsi="EYInterstate Light"/>
          <w:sz w:val="20"/>
          <w:szCs w:val="20"/>
        </w:rPr>
        <w:t xml:space="preserve"> 2023. </w:t>
      </w:r>
      <w:r w:rsidR="00E55492">
        <w:rPr>
          <w:rFonts w:ascii="EYInterstate Light" w:hAnsi="EYInterstate Light"/>
          <w:sz w:val="20"/>
          <w:szCs w:val="20"/>
        </w:rPr>
        <w:t>szeptember 04</w:t>
      </w:r>
      <w:r w:rsidRPr="00B074ED">
        <w:rPr>
          <w:rFonts w:ascii="EYInterstate Light" w:hAnsi="EYInterstate Light"/>
          <w:sz w:val="20"/>
          <w:szCs w:val="20"/>
        </w:rPr>
        <w:t>. napjáig változatlanul fenntartja azon jogi viszonyokat, amelyek a fenti darabszámú Kötvényhez kapcsolódó szavazati jogok összességének Kötvénytulajdonos általi gyakorlását lehetővé teszik és az alábbiak szerint gyakoroljuk a Kötvény</w:t>
      </w:r>
      <w:r w:rsidR="004F23FD">
        <w:rPr>
          <w:rFonts w:ascii="EYInterstate Light" w:hAnsi="EYInterstate Light"/>
          <w:sz w:val="20"/>
          <w:szCs w:val="20"/>
        </w:rPr>
        <w:t>e</w:t>
      </w:r>
      <w:r w:rsidRPr="00B074ED">
        <w:rPr>
          <w:rFonts w:ascii="EYInterstate Light" w:hAnsi="EYInterstate Light"/>
          <w:sz w:val="20"/>
          <w:szCs w:val="20"/>
        </w:rPr>
        <w:t>st megillető szavazati jogot.</w:t>
      </w:r>
    </w:p>
    <w:p w14:paraId="5153BDBF" w14:textId="77777777" w:rsidR="00DD2079" w:rsidRDefault="00DD2079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07596712" w14:textId="04C6F32B" w:rsidR="00DD2079" w:rsidRPr="00B074ED" w:rsidRDefault="00DD2079" w:rsidP="00DD2079">
      <w:pPr>
        <w:pStyle w:val="Cmsor10"/>
        <w:keepNext/>
        <w:keepLines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1</w:t>
      </w:r>
      <w:r w:rsidRPr="00B074ED">
        <w:rPr>
          <w:rFonts w:ascii="EYInterstate Light" w:hAnsi="EYInterstate Light"/>
          <w:sz w:val="20"/>
          <w:szCs w:val="20"/>
        </w:rPr>
        <w:t>/2023.</w:t>
      </w:r>
      <w:r>
        <w:rPr>
          <w:rFonts w:ascii="EYInterstate Light" w:hAnsi="EYInterstate Light"/>
          <w:sz w:val="20"/>
          <w:szCs w:val="20"/>
        </w:rPr>
        <w:t>08.</w:t>
      </w:r>
      <w:r w:rsidRPr="00B074ED">
        <w:rPr>
          <w:rFonts w:ascii="EYInterstate Light" w:hAnsi="EYInterstate Light"/>
          <w:sz w:val="20"/>
          <w:szCs w:val="20"/>
        </w:rPr>
        <w:t xml:space="preserve"> számú </w:t>
      </w:r>
      <w:r>
        <w:rPr>
          <w:rFonts w:ascii="EYInterstate Light" w:hAnsi="EYInterstate Light"/>
          <w:sz w:val="20"/>
          <w:szCs w:val="20"/>
        </w:rPr>
        <w:t>határozat-tervezet</w:t>
      </w:r>
    </w:p>
    <w:p w14:paraId="54D1954C" w14:textId="77777777" w:rsidR="00DD2079" w:rsidRDefault="00DD2079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69E8B2B" w14:textId="5FAA4ED4" w:rsidR="00636CA3" w:rsidRDefault="00636CA3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A</w:t>
      </w:r>
      <w:r>
        <w:rPr>
          <w:rFonts w:ascii="EYInterstate Light" w:hAnsi="EYInterstate Light"/>
          <w:sz w:val="20"/>
          <w:szCs w:val="20"/>
        </w:rPr>
        <w:t>lulírott Kötvényes hozzájárul, ho</w:t>
      </w:r>
      <w:r w:rsidRPr="002D4C74">
        <w:rPr>
          <w:rFonts w:ascii="EYInterstate Light" w:hAnsi="EYInterstate Light"/>
          <w:sz w:val="20"/>
          <w:szCs w:val="20"/>
        </w:rPr>
        <w:t xml:space="preserve">gy a Kibocsátó </w:t>
      </w:r>
      <w:r>
        <w:rPr>
          <w:rFonts w:ascii="EYInterstate Light" w:hAnsi="EYInterstate Light"/>
          <w:sz w:val="20"/>
          <w:szCs w:val="20"/>
        </w:rPr>
        <w:t>által kibocsátott K</w:t>
      </w:r>
      <w:r w:rsidRPr="00EB71C8">
        <w:rPr>
          <w:rFonts w:ascii="EYInterstate Light" w:hAnsi="EYInterstate Light"/>
          <w:sz w:val="20"/>
          <w:szCs w:val="20"/>
        </w:rPr>
        <w:t>ötvény</w:t>
      </w:r>
      <w:r>
        <w:rPr>
          <w:rFonts w:ascii="EYInterstate Light" w:hAnsi="EYInterstate Light"/>
          <w:sz w:val="20"/>
          <w:szCs w:val="20"/>
        </w:rPr>
        <w:t xml:space="preserve">re vonatkozó tulajdonosváltozás </w:t>
      </w:r>
      <w:r w:rsidR="00F97C30">
        <w:rPr>
          <w:rFonts w:ascii="EYInterstate Light" w:hAnsi="EYInterstate Light"/>
          <w:sz w:val="20"/>
          <w:szCs w:val="20"/>
        </w:rPr>
        <w:t xml:space="preserve">kötelezettségvállalás </w:t>
      </w:r>
      <w:r w:rsidR="00E52C5A">
        <w:rPr>
          <w:rFonts w:ascii="EYInterstate Light" w:hAnsi="EYInterstate Light"/>
          <w:sz w:val="20"/>
          <w:szCs w:val="20"/>
        </w:rPr>
        <w:t xml:space="preserve">alól egyszeri, előzetes felmentést ad és mentesíti a Kibocsátót a </w:t>
      </w:r>
      <w:r w:rsidR="00E52C5A" w:rsidRPr="00E52C5A">
        <w:rPr>
          <w:rFonts w:ascii="EYInterstate Light" w:hAnsi="EYInterstate Light"/>
          <w:sz w:val="20"/>
          <w:szCs w:val="20"/>
        </w:rPr>
        <w:t>2020. április 7. napján kelt és a BÉT mint Piacműködtető 2020. április 17. napján kelt, 16/</w:t>
      </w:r>
      <w:proofErr w:type="spellStart"/>
      <w:r w:rsidR="00E52C5A" w:rsidRPr="00E52C5A">
        <w:rPr>
          <w:rFonts w:ascii="EYInterstate Light" w:hAnsi="EYInterstate Light"/>
          <w:sz w:val="20"/>
          <w:szCs w:val="20"/>
        </w:rPr>
        <w:t>Xbond</w:t>
      </w:r>
      <w:proofErr w:type="spellEnd"/>
      <w:r w:rsidR="00E52C5A" w:rsidRPr="00E52C5A">
        <w:rPr>
          <w:rFonts w:ascii="EYInterstate Light" w:hAnsi="EYInterstate Light"/>
          <w:sz w:val="20"/>
          <w:szCs w:val="20"/>
        </w:rPr>
        <w:t>/2020.számú határozatával jóváhagyott Információs Dokumentum 13.4.</w:t>
      </w:r>
      <w:r w:rsidR="00E52C5A">
        <w:rPr>
          <w:rFonts w:ascii="EYInterstate Light" w:hAnsi="EYInterstate Light"/>
          <w:sz w:val="20"/>
          <w:szCs w:val="20"/>
        </w:rPr>
        <w:t xml:space="preserve"> bekezdés a) pontj</w:t>
      </w:r>
      <w:r w:rsidR="002E0465">
        <w:rPr>
          <w:rFonts w:ascii="EYInterstate Light" w:hAnsi="EYInterstate Light"/>
          <w:sz w:val="20"/>
          <w:szCs w:val="20"/>
        </w:rPr>
        <w:t>ában</w:t>
      </w:r>
      <w:r w:rsidR="00E52C5A">
        <w:rPr>
          <w:rFonts w:ascii="EYInterstate Light" w:hAnsi="EYInterstate Light"/>
          <w:sz w:val="20"/>
          <w:szCs w:val="20"/>
        </w:rPr>
        <w:t xml:space="preserve"> (</w:t>
      </w:r>
      <w:proofErr w:type="spellStart"/>
      <w:r w:rsidR="00E52C5A">
        <w:rPr>
          <w:rFonts w:ascii="EYInterstate Light" w:hAnsi="EYInterstate Light"/>
          <w:sz w:val="20"/>
          <w:szCs w:val="20"/>
        </w:rPr>
        <w:t>change</w:t>
      </w:r>
      <w:proofErr w:type="spellEnd"/>
      <w:r w:rsidR="00E52C5A"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 w:rsidR="00E52C5A">
        <w:rPr>
          <w:rFonts w:ascii="EYInterstate Light" w:hAnsi="EYInterstate Light"/>
          <w:sz w:val="20"/>
          <w:szCs w:val="20"/>
        </w:rPr>
        <w:t>control</w:t>
      </w:r>
      <w:proofErr w:type="spellEnd"/>
      <w:r w:rsidR="00E52C5A">
        <w:rPr>
          <w:rFonts w:ascii="EYInterstate Light" w:hAnsi="EYInterstate Light"/>
          <w:sz w:val="20"/>
          <w:szCs w:val="20"/>
        </w:rPr>
        <w:t xml:space="preserve">) </w:t>
      </w:r>
      <w:r w:rsidR="002E0465">
        <w:rPr>
          <w:rFonts w:ascii="EYInterstate Light" w:hAnsi="EYInterstate Light"/>
          <w:sz w:val="20"/>
          <w:szCs w:val="20"/>
        </w:rPr>
        <w:t>foglalt rendkívüli lejárati esemény bekövetkezésével kapcsolatban</w:t>
      </w:r>
      <w:r w:rsidR="002D4C74">
        <w:rPr>
          <w:rFonts w:ascii="EYInterstate Light" w:hAnsi="EYInterstate Light"/>
          <w:sz w:val="20"/>
          <w:szCs w:val="20"/>
        </w:rPr>
        <w:t xml:space="preserve"> a Kötvények teljes sorozatának lejárat előtti visszavásárlási kötelezettsége alól, ahhoz kapcsolódóan, hogy a Kibocsátó </w:t>
      </w:r>
      <w:r w:rsidR="004836A4">
        <w:rPr>
          <w:rFonts w:ascii="EYInterstate Light" w:hAnsi="EYInterstate Light"/>
          <w:sz w:val="20"/>
          <w:szCs w:val="20"/>
        </w:rPr>
        <w:t xml:space="preserve">alábbi </w:t>
      </w:r>
      <w:r w:rsidR="002D4C74">
        <w:rPr>
          <w:rFonts w:ascii="EYInterstate Light" w:hAnsi="EYInterstate Light"/>
          <w:sz w:val="20"/>
          <w:szCs w:val="20"/>
        </w:rPr>
        <w:t>tulajdonosainak üzletrésze az alábbiak szerint átruházásra kerüljön:</w:t>
      </w:r>
    </w:p>
    <w:p w14:paraId="7301B5D8" w14:textId="77777777" w:rsidR="008B4268" w:rsidRDefault="008B4268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1ADD742" w14:textId="77777777" w:rsidR="008B4268" w:rsidRPr="004836A4" w:rsidRDefault="008B4268" w:rsidP="004836A4">
      <w:pPr>
        <w:pStyle w:val="Szvegtrzs1"/>
        <w:numPr>
          <w:ilvl w:val="0"/>
          <w:numId w:val="8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4836A4">
        <w:rPr>
          <w:rFonts w:ascii="EYInterstate Light" w:hAnsi="EYInterstate Light"/>
          <w:sz w:val="20"/>
          <w:szCs w:val="20"/>
        </w:rPr>
        <w:t xml:space="preserve">Bárány László (lakcím: </w:t>
      </w:r>
      <w:r w:rsidRPr="004836A4">
        <w:rPr>
          <w:rFonts w:ascii="EYInterstate Light" w:hAnsi="EYInterstate Light"/>
          <w:color w:val="333333"/>
          <w:sz w:val="20"/>
          <w:szCs w:val="20"/>
          <w:shd w:val="clear" w:color="auto" w:fill="FFFFFF"/>
        </w:rPr>
        <w:t>4030 Debrecen, Vécsey utca 34.</w:t>
      </w:r>
      <w:r w:rsidRPr="004836A4">
        <w:rPr>
          <w:rFonts w:ascii="EYInterstate Light" w:hAnsi="EYInterstate Light"/>
          <w:sz w:val="20"/>
          <w:szCs w:val="20"/>
        </w:rPr>
        <w:t xml:space="preserve">; anyja születési neve: </w:t>
      </w:r>
      <w:proofErr w:type="spellStart"/>
      <w:r w:rsidRPr="004836A4">
        <w:rPr>
          <w:rFonts w:ascii="EYInterstate Light" w:hAnsi="EYInterstate Light"/>
          <w:sz w:val="20"/>
          <w:szCs w:val="20"/>
        </w:rPr>
        <w:t>Kraszkó</w:t>
      </w:r>
      <w:proofErr w:type="spellEnd"/>
      <w:r w:rsidRPr="004836A4">
        <w:rPr>
          <w:rFonts w:ascii="EYInterstate Light" w:hAnsi="EYInterstate Light"/>
          <w:sz w:val="20"/>
          <w:szCs w:val="20"/>
        </w:rPr>
        <w:t xml:space="preserve"> Judit) Kibocsátóban fennálló 5%-os üzletrésze;</w:t>
      </w:r>
    </w:p>
    <w:p w14:paraId="2527C64F" w14:textId="77777777" w:rsidR="008B4268" w:rsidRPr="004836A4" w:rsidRDefault="008B4268" w:rsidP="004836A4">
      <w:pPr>
        <w:pStyle w:val="Szvegtrzs1"/>
        <w:numPr>
          <w:ilvl w:val="0"/>
          <w:numId w:val="8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4836A4">
        <w:rPr>
          <w:rFonts w:ascii="EYInterstate Light" w:hAnsi="EYInterstate Light"/>
          <w:sz w:val="20"/>
          <w:szCs w:val="20"/>
        </w:rPr>
        <w:t>Bárány László (lakcím: 4030 Debrecen, Vécsey utca 34.; anyja születési neve: Gyulai Magdolna Zsuzsánna) Kibocsátóban fennálló 47%-os üzletrésze; valamint</w:t>
      </w:r>
    </w:p>
    <w:p w14:paraId="01EF9B8C" w14:textId="73F1D88F" w:rsidR="008B4268" w:rsidRPr="004836A4" w:rsidRDefault="008B4268" w:rsidP="004836A4">
      <w:pPr>
        <w:pStyle w:val="Szvegtrzs1"/>
        <w:numPr>
          <w:ilvl w:val="0"/>
          <w:numId w:val="8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4836A4">
        <w:rPr>
          <w:rFonts w:ascii="EYInterstate Light" w:hAnsi="EYInterstate Light"/>
          <w:sz w:val="20"/>
          <w:szCs w:val="20"/>
        </w:rPr>
        <w:t>Bárány Péter (lakcím: 4030 Debrecen, Vécsey utca 34.; anyja születési neve: Gyulai Magdolna Zsuzsánna) Kibocsátóban fennálló 47%-os üzletrésze</w:t>
      </w:r>
      <w:r w:rsidR="008C667A">
        <w:rPr>
          <w:rFonts w:ascii="EYInterstate Light" w:hAnsi="EYInterstate Light"/>
          <w:sz w:val="20"/>
          <w:szCs w:val="20"/>
        </w:rPr>
        <w:t>;</w:t>
      </w:r>
    </w:p>
    <w:p w14:paraId="602EEAFA" w14:textId="28F75686" w:rsidR="008B4268" w:rsidRDefault="008C667A" w:rsidP="004836A4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8C667A">
        <w:rPr>
          <w:rFonts w:ascii="EYInterstate Light" w:hAnsi="EYInterstate Light"/>
          <w:sz w:val="20"/>
          <w:szCs w:val="20"/>
        </w:rPr>
        <w:t xml:space="preserve">tehát összesen a Kibocsátóban fennálló 99 %-os üzletrész </w:t>
      </w:r>
      <w:r w:rsidR="008B4268" w:rsidRPr="004836A4">
        <w:rPr>
          <w:rFonts w:ascii="EYInterstate Light" w:hAnsi="EYInterstate Light"/>
          <w:sz w:val="20"/>
          <w:szCs w:val="20"/>
        </w:rPr>
        <w:t>a Bárány Családi Vagyonkezelő Alapítványra (székhely: 4600 Kisvárda Ipari út 9.</w:t>
      </w:r>
      <w:r w:rsidR="00B92C9C">
        <w:rPr>
          <w:rFonts w:ascii="EYInterstate Light" w:hAnsi="EYInterstate Light"/>
          <w:sz w:val="20"/>
          <w:szCs w:val="20"/>
        </w:rPr>
        <w:t>; „</w:t>
      </w:r>
      <w:r w:rsidR="00B92C9C" w:rsidRPr="00B92C9C">
        <w:rPr>
          <w:rFonts w:ascii="EYInterstate Light" w:hAnsi="EYInterstate Light"/>
          <w:b/>
          <w:bCs/>
          <w:sz w:val="20"/>
          <w:szCs w:val="20"/>
        </w:rPr>
        <w:t>Alapítvány</w:t>
      </w:r>
      <w:r w:rsidR="00B92C9C">
        <w:rPr>
          <w:rFonts w:ascii="EYInterstate Light" w:hAnsi="EYInterstate Light"/>
          <w:sz w:val="20"/>
          <w:szCs w:val="20"/>
        </w:rPr>
        <w:t>”</w:t>
      </w:r>
      <w:r w:rsidR="008B4268" w:rsidRPr="004836A4">
        <w:rPr>
          <w:rFonts w:ascii="EYInterstate Light" w:hAnsi="EYInterstate Light"/>
          <w:sz w:val="20"/>
          <w:szCs w:val="20"/>
        </w:rPr>
        <w:t>) kerüljön átruházásra.</w:t>
      </w:r>
    </w:p>
    <w:p w14:paraId="18052555" w14:textId="77777777" w:rsidR="00B92C9C" w:rsidRDefault="00B92C9C" w:rsidP="004836A4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67A9DAD4" w14:textId="77777777" w:rsidR="00B92C9C" w:rsidRPr="00B92C9C" w:rsidRDefault="00B92C9C" w:rsidP="00B92C9C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A Kibocsátóban fentieken túlmenően fennmaradó további 1 %-os üzletrész továbbra is a MASTER GOOD Termelő és Kereskedelmi Korlátolt Felelősségű Társaság (székhely: 4600 Kisvárda, Ipari u 9.; cégjegyzékszám: 15-09-066318) közvetlen tulajdonában marad, ugyanakkor a Bárány család fenti tagjainak ezen társaságban fennálló üzletrészei (tehát a Kibocsátóban közvetetten fennálló üzletrészei) is az Alapítványra kerülnek átruházásra az alábbiak szerint:</w:t>
      </w:r>
    </w:p>
    <w:p w14:paraId="7A3CDAE4" w14:textId="77777777" w:rsidR="00B92C9C" w:rsidRPr="00B92C9C" w:rsidRDefault="00B92C9C" w:rsidP="00B92C9C">
      <w:pPr>
        <w:pStyle w:val="Szvegtrzs1"/>
        <w:numPr>
          <w:ilvl w:val="0"/>
          <w:numId w:val="9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 xml:space="preserve">Bárány László (lakcím: </w:t>
      </w:r>
      <w:r w:rsidRPr="00B92C9C">
        <w:rPr>
          <w:rFonts w:ascii="EYInterstate Light" w:hAnsi="EYInterstate Light"/>
          <w:color w:val="333333"/>
          <w:sz w:val="20"/>
          <w:szCs w:val="20"/>
          <w:shd w:val="clear" w:color="auto" w:fill="FFFFFF"/>
        </w:rPr>
        <w:t>4030 Debrecen, Vécsey utca 34.</w:t>
      </w:r>
      <w:r w:rsidRPr="00B92C9C">
        <w:rPr>
          <w:rFonts w:ascii="EYInterstate Light" w:hAnsi="EYInterstate Light"/>
          <w:sz w:val="20"/>
          <w:szCs w:val="20"/>
        </w:rPr>
        <w:t xml:space="preserve">; anyja születési neve: </w:t>
      </w:r>
      <w:proofErr w:type="spellStart"/>
      <w:r w:rsidRPr="00B92C9C">
        <w:rPr>
          <w:rFonts w:ascii="EYInterstate Light" w:hAnsi="EYInterstate Light"/>
          <w:sz w:val="20"/>
          <w:szCs w:val="20"/>
        </w:rPr>
        <w:t>Kraszkó</w:t>
      </w:r>
      <w:proofErr w:type="spellEnd"/>
      <w:r w:rsidRPr="00B92C9C">
        <w:rPr>
          <w:rFonts w:ascii="EYInterstate Light" w:hAnsi="EYInterstate Light"/>
          <w:sz w:val="20"/>
          <w:szCs w:val="20"/>
        </w:rPr>
        <w:t xml:space="preserve"> Judit) MASTER GOOD Kft.-ben fennálló 4,9%-os üzletrésze;</w:t>
      </w:r>
    </w:p>
    <w:p w14:paraId="0BA661E7" w14:textId="77777777" w:rsidR="00B92C9C" w:rsidRPr="00B92C9C" w:rsidRDefault="00B92C9C" w:rsidP="00B92C9C">
      <w:pPr>
        <w:pStyle w:val="Szvegtrzs1"/>
        <w:numPr>
          <w:ilvl w:val="0"/>
          <w:numId w:val="9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Bárány László (lakcím: 4030 Debrecen, Vécsey utca 34.; anyja születési neve: Gyulai Magdolna Zsuzsánna) MASTER GOOD Kft.-ben fennálló 8%-os üzletrésze; valamint</w:t>
      </w:r>
    </w:p>
    <w:p w14:paraId="3488CDDC" w14:textId="77777777" w:rsidR="00B92C9C" w:rsidRPr="00B92C9C" w:rsidRDefault="00B92C9C" w:rsidP="00B92C9C">
      <w:pPr>
        <w:pStyle w:val="Szvegtrzs1"/>
        <w:numPr>
          <w:ilvl w:val="0"/>
          <w:numId w:val="9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Bárány Péter (lakcím: 4030 Debrecen, Vécsey utca 34.; anyja születési neve: Gyulai Magdolna Zsuzsánna) MASTER GOOD Kft.-ben fennálló 8%-os üzletrésze</w:t>
      </w:r>
    </w:p>
    <w:p w14:paraId="5EFB630C" w14:textId="0219D83A" w:rsidR="00B92C9C" w:rsidRPr="00B92C9C" w:rsidRDefault="00B92C9C" w:rsidP="00B92C9C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az Alapítványra kerül átruházásra.</w:t>
      </w:r>
    </w:p>
    <w:p w14:paraId="7F1F1D09" w14:textId="77777777" w:rsidR="00B92C9C" w:rsidRPr="004836A4" w:rsidRDefault="00B92C9C" w:rsidP="004836A4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45CA2944" w14:textId="091C32E4" w:rsidR="00DD2079" w:rsidRPr="00E2433C" w:rsidRDefault="00DD2079" w:rsidP="00DD2079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E2433C">
        <w:rPr>
          <w:rFonts w:ascii="EYInterstate Light" w:hAnsi="EYInterstate Light"/>
          <w:b/>
          <w:bCs/>
          <w:sz w:val="20"/>
          <w:szCs w:val="20"/>
        </w:rPr>
        <w:t>Alulírott Kötvényes, jóváhagyom a</w:t>
      </w:r>
      <w:r w:rsidR="00E2433C">
        <w:rPr>
          <w:rFonts w:ascii="EYInterstate Light" w:hAnsi="EYInterstate Light"/>
          <w:b/>
          <w:bCs/>
          <w:sz w:val="20"/>
          <w:szCs w:val="20"/>
        </w:rPr>
        <w:t>z</w:t>
      </w:r>
      <w:r w:rsidRPr="00E2433C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E2433C">
        <w:rPr>
          <w:rFonts w:ascii="EYInterstate Light" w:hAnsi="EYInterstate Light"/>
          <w:b/>
          <w:bCs/>
          <w:sz w:val="20"/>
          <w:szCs w:val="20"/>
        </w:rPr>
        <w:t>1</w:t>
      </w:r>
      <w:r w:rsidRPr="00E2433C">
        <w:rPr>
          <w:rFonts w:ascii="EYInterstate Light" w:hAnsi="EYInterstate Light"/>
          <w:b/>
          <w:bCs/>
          <w:sz w:val="20"/>
          <w:szCs w:val="20"/>
        </w:rPr>
        <w:t>/2023.08. számú határozat-tervezetet:</w:t>
      </w:r>
      <w:r w:rsidRPr="00E2433C">
        <w:rPr>
          <w:rFonts w:ascii="EYInterstate Light" w:hAnsi="EYInterstate Light"/>
          <w:b/>
          <w:bCs/>
          <w:sz w:val="20"/>
          <w:szCs w:val="20"/>
        </w:rPr>
        <w:br/>
      </w:r>
    </w:p>
    <w:p w14:paraId="779DEC51" w14:textId="77777777" w:rsidR="00DD2079" w:rsidRDefault="00DD2079" w:rsidP="00DD2079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007FDEBC" w14:textId="77777777" w:rsidR="00DD2079" w:rsidRPr="00B074ED" w:rsidRDefault="00DD2079" w:rsidP="00DD2079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Igen</w:t>
      </w:r>
      <w:r w:rsidRPr="00B074ED">
        <w:rPr>
          <w:rFonts w:ascii="EYInterstate Light" w:hAnsi="EYInterstate Light"/>
          <w:sz w:val="20"/>
          <w:szCs w:val="20"/>
        </w:rPr>
        <w:tab/>
        <w:t>Ne</w:t>
      </w:r>
      <w:r>
        <w:rPr>
          <w:rFonts w:ascii="EYInterstate Light" w:hAnsi="EYInterstate Light"/>
          <w:sz w:val="20"/>
          <w:szCs w:val="20"/>
        </w:rPr>
        <w:t>m</w:t>
      </w:r>
    </w:p>
    <w:p w14:paraId="63C814AA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0DCDAC48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Kelt:</w:t>
      </w:r>
      <w:r>
        <w:rPr>
          <w:rFonts w:ascii="EYInterstate Light" w:hAnsi="EYInterstate Light"/>
          <w:sz w:val="20"/>
          <w:szCs w:val="20"/>
        </w:rPr>
        <w:t xml:space="preserve"> Budapest, 2023. _____________ ___.</w:t>
      </w:r>
    </w:p>
    <w:p w14:paraId="2656F690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13DB2D3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6702318D" w14:textId="77777777" w:rsidR="00DD2079" w:rsidRPr="00B074ED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5A33D373" w14:textId="77777777" w:rsidR="00DD2079" w:rsidRDefault="00DD2079" w:rsidP="00DD207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EYInterstate Light" w:hAnsi="EYInterstate Light"/>
          <w:sz w:val="20"/>
          <w:szCs w:val="20"/>
        </w:rPr>
        <w:t>_________________________</w:t>
      </w:r>
    </w:p>
    <w:p w14:paraId="1143CBD4" w14:textId="77777777" w:rsidR="00DD2079" w:rsidRDefault="00DD2079" w:rsidP="00DD2079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Kötvényes</w:t>
      </w:r>
    </w:p>
    <w:p w14:paraId="70EF50D1" w14:textId="77777777" w:rsidR="00DD2079" w:rsidRDefault="00DD2079" w:rsidP="00DD2079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[cégszerű aláírás]</w:t>
      </w:r>
    </w:p>
    <w:p w14:paraId="33AF4F03" w14:textId="77777777" w:rsidR="009F5D0F" w:rsidRDefault="009F5D0F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22CC4AE" w14:textId="77777777" w:rsidR="0063006F" w:rsidRPr="00B074ED" w:rsidRDefault="0063006F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320719B" w14:textId="34DE54CE" w:rsidR="00912F2B" w:rsidRPr="00B074ED" w:rsidRDefault="005E1FF3" w:rsidP="00912F2B">
      <w:pPr>
        <w:pStyle w:val="Cmsor10"/>
        <w:keepNext/>
        <w:keepLines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2</w:t>
      </w:r>
      <w:r w:rsidR="00912F2B" w:rsidRPr="00B074ED">
        <w:rPr>
          <w:rFonts w:ascii="EYInterstate Light" w:hAnsi="EYInterstate Light"/>
          <w:sz w:val="20"/>
          <w:szCs w:val="20"/>
        </w:rPr>
        <w:t>/2023.</w:t>
      </w:r>
      <w:r>
        <w:rPr>
          <w:rFonts w:ascii="EYInterstate Light" w:hAnsi="EYInterstate Light"/>
          <w:sz w:val="20"/>
          <w:szCs w:val="20"/>
        </w:rPr>
        <w:t>08.</w:t>
      </w:r>
      <w:r w:rsidR="00912F2B" w:rsidRPr="00B074ED">
        <w:rPr>
          <w:rFonts w:ascii="EYInterstate Light" w:hAnsi="EYInterstate Light"/>
          <w:sz w:val="20"/>
          <w:szCs w:val="20"/>
        </w:rPr>
        <w:t xml:space="preserve"> számú </w:t>
      </w:r>
      <w:r>
        <w:rPr>
          <w:rFonts w:ascii="EYInterstate Light" w:hAnsi="EYInterstate Light"/>
          <w:sz w:val="20"/>
          <w:szCs w:val="20"/>
        </w:rPr>
        <w:t>határozat-tervezet</w:t>
      </w:r>
    </w:p>
    <w:p w14:paraId="2EB31576" w14:textId="77777777" w:rsidR="00912F2B" w:rsidRDefault="00912F2B" w:rsidP="00912F2B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74B14A7" w14:textId="13A1F843" w:rsidR="00912F2B" w:rsidRDefault="00912F2B" w:rsidP="00A7514F">
      <w:pPr>
        <w:pStyle w:val="Szvegtrzs1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A</w:t>
      </w:r>
      <w:r w:rsidR="006F2276">
        <w:rPr>
          <w:rFonts w:ascii="EYInterstate Light" w:hAnsi="EYInterstate Light"/>
          <w:sz w:val="20"/>
          <w:szCs w:val="20"/>
        </w:rPr>
        <w:t xml:space="preserve">lulírott </w:t>
      </w:r>
      <w:r w:rsidR="006F2276" w:rsidRPr="005E5B4A">
        <w:rPr>
          <w:rFonts w:ascii="EYInterstate Light" w:hAnsi="EYInterstate Light"/>
          <w:sz w:val="20"/>
          <w:szCs w:val="20"/>
        </w:rPr>
        <w:t xml:space="preserve">Kötvényes </w:t>
      </w:r>
      <w:r w:rsidR="00313CD6" w:rsidRPr="005E5B4A">
        <w:rPr>
          <w:rFonts w:ascii="EYInterstate Light" w:hAnsi="EYInterstate Light"/>
          <w:sz w:val="20"/>
          <w:szCs w:val="20"/>
        </w:rPr>
        <w:t xml:space="preserve">hozzájárul, hogy </w:t>
      </w:r>
      <w:r w:rsidRPr="005E5B4A">
        <w:rPr>
          <w:rFonts w:ascii="EYInterstate Light" w:hAnsi="EYInterstate Light"/>
          <w:sz w:val="20"/>
          <w:szCs w:val="20"/>
        </w:rPr>
        <w:t xml:space="preserve">a Kibocsátó </w:t>
      </w:r>
      <w:r>
        <w:rPr>
          <w:rFonts w:ascii="EYInterstate Light" w:hAnsi="EYInterstate Light"/>
          <w:sz w:val="20"/>
          <w:szCs w:val="20"/>
        </w:rPr>
        <w:t>(i) által kibocsátott K</w:t>
      </w:r>
      <w:r w:rsidRPr="00EB71C8">
        <w:rPr>
          <w:rFonts w:ascii="EYInterstate Light" w:hAnsi="EYInterstate Light"/>
          <w:sz w:val="20"/>
          <w:szCs w:val="20"/>
        </w:rPr>
        <w:t>ötvény</w:t>
      </w:r>
      <w:r>
        <w:rPr>
          <w:rFonts w:ascii="EYInterstate Light" w:hAnsi="EYInterstate Light"/>
          <w:sz w:val="20"/>
          <w:szCs w:val="20"/>
        </w:rPr>
        <w:t>re vonatkozó tulajdonosváltozásra (</w:t>
      </w:r>
      <w:proofErr w:type="spellStart"/>
      <w:r>
        <w:rPr>
          <w:rFonts w:ascii="EYInterstate Light" w:hAnsi="EYInterstate Light"/>
          <w:sz w:val="20"/>
          <w:szCs w:val="20"/>
        </w:rPr>
        <w:t>change</w:t>
      </w:r>
      <w:proofErr w:type="spellEnd"/>
      <w:r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>
        <w:rPr>
          <w:rFonts w:ascii="EYInterstate Light" w:hAnsi="EYInterstate Light"/>
          <w:sz w:val="20"/>
          <w:szCs w:val="20"/>
        </w:rPr>
        <w:t>control</w:t>
      </w:r>
      <w:proofErr w:type="spellEnd"/>
      <w:r>
        <w:rPr>
          <w:rFonts w:ascii="EYInterstate Light" w:hAnsi="EYInterstate Light"/>
          <w:sz w:val="20"/>
          <w:szCs w:val="20"/>
        </w:rPr>
        <w:t>) kötelezettségvállalás módosításra kerüljön</w:t>
      </w:r>
      <w:r w:rsidRPr="00EB71C8">
        <w:rPr>
          <w:rFonts w:ascii="EYInterstate Light" w:hAnsi="EYInterstate Light"/>
          <w:sz w:val="20"/>
          <w:szCs w:val="20"/>
        </w:rPr>
        <w:t xml:space="preserve"> </w:t>
      </w:r>
      <w:r>
        <w:rPr>
          <w:rFonts w:ascii="EYInterstate Light" w:hAnsi="EYInterstate Light"/>
          <w:sz w:val="20"/>
          <w:szCs w:val="20"/>
        </w:rPr>
        <w:t xml:space="preserve">és (ii) </w:t>
      </w:r>
      <w:r w:rsidRPr="00F22E06">
        <w:rPr>
          <w:rFonts w:ascii="EYInterstate Light" w:hAnsi="EYInterstate Light"/>
          <w:sz w:val="20"/>
          <w:szCs w:val="20"/>
        </w:rPr>
        <w:t xml:space="preserve">a jelenleg hatályos, KELER Központi Értéktár Zrt.-nél letétbe helyezett kötvényokirat </w:t>
      </w:r>
      <w:r>
        <w:rPr>
          <w:rFonts w:ascii="EYInterstate Light" w:hAnsi="EYInterstate Light"/>
          <w:sz w:val="20"/>
          <w:szCs w:val="20"/>
        </w:rPr>
        <w:t xml:space="preserve">megfelelő </w:t>
      </w:r>
      <w:r w:rsidRPr="00F22E06">
        <w:rPr>
          <w:rFonts w:ascii="EYInterstate Light" w:hAnsi="EYInterstate Light"/>
          <w:sz w:val="20"/>
          <w:szCs w:val="20"/>
        </w:rPr>
        <w:t xml:space="preserve">rendelkezése </w:t>
      </w:r>
      <w:r>
        <w:rPr>
          <w:rFonts w:ascii="EYInterstate Light" w:hAnsi="EYInterstate Light"/>
          <w:sz w:val="20"/>
          <w:szCs w:val="20"/>
        </w:rPr>
        <w:t xml:space="preserve">és a </w:t>
      </w:r>
      <w:r w:rsidRPr="00912F2B">
        <w:rPr>
          <w:rFonts w:ascii="EYInterstate Light" w:hAnsi="EYInterstate Light"/>
          <w:sz w:val="20"/>
          <w:szCs w:val="20"/>
        </w:rPr>
        <w:t xml:space="preserve">2020. április 7. napján kelt </w:t>
      </w:r>
      <w:r w:rsidR="00A7514F">
        <w:rPr>
          <w:rFonts w:ascii="EYInterstate Light" w:hAnsi="EYInterstate Light"/>
          <w:sz w:val="20"/>
          <w:szCs w:val="20"/>
        </w:rPr>
        <w:t xml:space="preserve">és a </w:t>
      </w:r>
      <w:r w:rsidR="00A7514F" w:rsidRPr="00A7514F">
        <w:rPr>
          <w:rFonts w:ascii="EYInterstate Light" w:hAnsi="EYInterstate Light"/>
          <w:sz w:val="20"/>
          <w:szCs w:val="20"/>
        </w:rPr>
        <w:t>BÉT mint Piacműködtető 2020. április 17. napján kelt, 16/</w:t>
      </w:r>
      <w:proofErr w:type="spellStart"/>
      <w:r w:rsidR="00A7514F" w:rsidRPr="00A7514F">
        <w:rPr>
          <w:rFonts w:ascii="EYInterstate Light" w:hAnsi="EYInterstate Light"/>
          <w:sz w:val="20"/>
          <w:szCs w:val="20"/>
        </w:rPr>
        <w:t>Xbond</w:t>
      </w:r>
      <w:proofErr w:type="spellEnd"/>
      <w:r w:rsidR="00A7514F" w:rsidRPr="00A7514F">
        <w:rPr>
          <w:rFonts w:ascii="EYInterstate Light" w:hAnsi="EYInterstate Light"/>
          <w:sz w:val="20"/>
          <w:szCs w:val="20"/>
        </w:rPr>
        <w:t>/2020.számú határozatával</w:t>
      </w:r>
      <w:r w:rsidR="00A7514F">
        <w:rPr>
          <w:rFonts w:ascii="EYInterstate Light" w:hAnsi="EYInterstate Light"/>
          <w:sz w:val="20"/>
          <w:szCs w:val="20"/>
        </w:rPr>
        <w:t xml:space="preserve"> jóváhagyott </w:t>
      </w:r>
      <w:r w:rsidRPr="00912F2B">
        <w:rPr>
          <w:rFonts w:ascii="EYInterstate Light" w:hAnsi="EYInterstate Light"/>
          <w:sz w:val="20"/>
          <w:szCs w:val="20"/>
        </w:rPr>
        <w:t>Információs Dokumentum 13.4. (</w:t>
      </w:r>
      <w:proofErr w:type="spellStart"/>
      <w:r w:rsidRPr="00912F2B">
        <w:rPr>
          <w:rFonts w:ascii="EYInterstate Light" w:hAnsi="EYInterstate Light"/>
          <w:sz w:val="20"/>
          <w:szCs w:val="20"/>
        </w:rPr>
        <w:t>Kovenánsok</w:t>
      </w:r>
      <w:proofErr w:type="spellEnd"/>
      <w:r w:rsidRPr="00912F2B">
        <w:rPr>
          <w:rFonts w:ascii="EYInterstate Light" w:hAnsi="EYInterstate Light"/>
          <w:sz w:val="20"/>
          <w:szCs w:val="20"/>
        </w:rPr>
        <w:t>) a) pontja (’</w:t>
      </w:r>
      <w:proofErr w:type="spellStart"/>
      <w:r w:rsidRPr="00912F2B">
        <w:rPr>
          <w:rFonts w:ascii="EYInterstate Light" w:hAnsi="EYInterstate Light"/>
          <w:sz w:val="20"/>
          <w:szCs w:val="20"/>
        </w:rPr>
        <w:t>change</w:t>
      </w:r>
      <w:proofErr w:type="spellEnd"/>
      <w:r w:rsidRPr="00912F2B"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 w:rsidRPr="00912F2B">
        <w:rPr>
          <w:rFonts w:ascii="EYInterstate Light" w:hAnsi="EYInterstate Light"/>
          <w:sz w:val="20"/>
          <w:szCs w:val="20"/>
        </w:rPr>
        <w:t>control</w:t>
      </w:r>
      <w:proofErr w:type="spellEnd"/>
      <w:r w:rsidRPr="00912F2B">
        <w:rPr>
          <w:rFonts w:ascii="EYInterstate Light" w:hAnsi="EYInterstate Light"/>
          <w:sz w:val="20"/>
          <w:szCs w:val="20"/>
        </w:rPr>
        <w:t>’)</w:t>
      </w:r>
      <w:r>
        <w:rPr>
          <w:rFonts w:ascii="EYInterstate Light" w:hAnsi="EYInterstate Light"/>
          <w:sz w:val="20"/>
          <w:szCs w:val="20"/>
        </w:rPr>
        <w:t xml:space="preserve"> </w:t>
      </w:r>
      <w:r w:rsidRPr="00912F2B">
        <w:rPr>
          <w:rFonts w:ascii="EYInterstate Light" w:hAnsi="EYInterstate Light"/>
          <w:sz w:val="20"/>
          <w:szCs w:val="20"/>
        </w:rPr>
        <w:t>módosításra</w:t>
      </w:r>
      <w:r w:rsidRPr="00F22E06">
        <w:rPr>
          <w:rFonts w:ascii="EYInterstate Light" w:hAnsi="EYInterstate Light"/>
          <w:sz w:val="20"/>
          <w:szCs w:val="20"/>
        </w:rPr>
        <w:t xml:space="preserve"> kerüljön</w:t>
      </w:r>
      <w:r>
        <w:rPr>
          <w:rFonts w:ascii="EYInterstate Light" w:hAnsi="EYInterstate Light"/>
          <w:sz w:val="20"/>
          <w:szCs w:val="20"/>
        </w:rPr>
        <w:t xml:space="preserve"> és a korábbi szövegezés helyett az alábbi kerüljön feltüntetésre:</w:t>
      </w:r>
    </w:p>
    <w:p w14:paraId="4B2C2387" w14:textId="77777777" w:rsidR="00E55492" w:rsidRDefault="00E55492" w:rsidP="00E55492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color w:val="auto"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 xml:space="preserve">KELER kötvényokirat </w:t>
      </w:r>
    </w:p>
    <w:p w14:paraId="775BC5F6" w14:textId="77777777" w:rsidR="00E55492" w:rsidRDefault="00E55492" w:rsidP="00E55492">
      <w:pPr>
        <w:pStyle w:val="Szvegtrzs1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</w:p>
    <w:p w14:paraId="16C66FFF" w14:textId="77777777" w:rsidR="00E55492" w:rsidRDefault="00E55492" w:rsidP="00E55492">
      <w:pPr>
        <w:pStyle w:val="Szvegtrzs1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 xml:space="preserve">13.4. </w:t>
      </w:r>
      <w:proofErr w:type="spellStart"/>
      <w:r>
        <w:rPr>
          <w:rFonts w:ascii="EYInterstate Light" w:hAnsi="EYInterstate Light"/>
          <w:b/>
          <w:bCs/>
          <w:sz w:val="20"/>
          <w:szCs w:val="20"/>
        </w:rPr>
        <w:t>Kovenánsok</w:t>
      </w:r>
      <w:proofErr w:type="spellEnd"/>
    </w:p>
    <w:p w14:paraId="55C34667" w14:textId="77777777" w:rsidR="00E55492" w:rsidRDefault="00E55492" w:rsidP="00E55492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 Kibocsátó a Kötvények futamideje alatt:</w:t>
      </w:r>
    </w:p>
    <w:p w14:paraId="3F70C32C" w14:textId="77777777" w:rsidR="00E55492" w:rsidRDefault="00E55492" w:rsidP="00E55492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a) kötelezettséget vállal arra, hogy (i) a Kibocsátóban a jelenlegi tulajdonosi kontroll nem változik meg, azaz a Bárány Család</w:t>
      </w:r>
      <w:r>
        <w:rPr>
          <w:rStyle w:val="Lbjegyzet-hivatkozs"/>
        </w:rPr>
        <w:t>1</w:t>
      </w:r>
      <w:r>
        <w:t xml:space="preserve"> </w:t>
      </w:r>
      <w:r>
        <w:rPr>
          <w:rFonts w:ascii="EYInterstate Light" w:hAnsi="EYInterstate Light"/>
          <w:sz w:val="20"/>
          <w:szCs w:val="20"/>
        </w:rPr>
        <w:t>Tpt. 5. § (1) bekezdés 22. pontjának alkalmazásával számított közvetlen és közvetett befolyása nem esik 50%+1 szavazat alá („</w:t>
      </w:r>
      <w:proofErr w:type="spellStart"/>
      <w:r>
        <w:rPr>
          <w:rFonts w:ascii="EYInterstate Light" w:hAnsi="EYInterstate Light"/>
          <w:sz w:val="20"/>
          <w:szCs w:val="20"/>
        </w:rPr>
        <w:t>change</w:t>
      </w:r>
      <w:proofErr w:type="spellEnd"/>
      <w:r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>
        <w:rPr>
          <w:rFonts w:ascii="EYInterstate Light" w:hAnsi="EYInterstate Light"/>
          <w:sz w:val="20"/>
          <w:szCs w:val="20"/>
        </w:rPr>
        <w:t>control</w:t>
      </w:r>
      <w:proofErr w:type="spellEnd"/>
      <w:r>
        <w:rPr>
          <w:rFonts w:ascii="EYInterstate Light" w:hAnsi="EYInterstate Light"/>
          <w:sz w:val="20"/>
          <w:szCs w:val="20"/>
        </w:rPr>
        <w:t xml:space="preserve">”), illetve arra, hogy (ii) amennyiben a Bárány Családi Vagyonkezelő Alapítvány (székhely: 4600 Kisvárda Ipari út 9.) létesítő okirata a Kötvénytulajdonosok Kibocsátó részvényeinek ezen alapítványra történő átruházását jóváhagyó </w:t>
      </w:r>
      <w:proofErr w:type="spellStart"/>
      <w:r>
        <w:rPr>
          <w:rFonts w:ascii="EYInterstate Light" w:hAnsi="EYInterstate Light"/>
          <w:sz w:val="20"/>
          <w:szCs w:val="20"/>
        </w:rPr>
        <w:t>döntésekori</w:t>
      </w:r>
      <w:proofErr w:type="spellEnd"/>
      <w:r>
        <w:rPr>
          <w:rFonts w:ascii="EYInterstate Light" w:hAnsi="EYInterstate Light"/>
          <w:sz w:val="20"/>
          <w:szCs w:val="20"/>
        </w:rPr>
        <w:t xml:space="preserve"> tartalomhoz képest a Kötvények futamideje alatt a Kötvénytulajdonosok előzetes jóváhagyása nélkül módosul, a Kibocsátó köteles haladéktalanul, de legkésőbb 5 (öt) Munkanapon belül a Kötvények teljes sorozatát a Kötvények Kötelező Visszavásárlási Árán visszavásárolni.</w:t>
      </w:r>
    </w:p>
    <w:p w14:paraId="63FC3C15" w14:textId="77777777" w:rsidR="00E55492" w:rsidRDefault="00E55492" w:rsidP="00E55492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5E99EE4F" w14:textId="77777777" w:rsidR="00E55492" w:rsidRDefault="00E55492" w:rsidP="00E55492">
      <w:pPr>
        <w:jc w:val="both"/>
        <w:rPr>
          <w:rFonts w:ascii="EYInterstate Light" w:hAnsi="EYInterstate Light" w:cstheme="minorHAnsi"/>
          <w:sz w:val="20"/>
          <w:szCs w:val="20"/>
        </w:rPr>
      </w:pPr>
      <w:r>
        <w:rPr>
          <w:rStyle w:val="Lbjegyzet-hivatkozs"/>
        </w:rPr>
        <w:t>1</w:t>
      </w:r>
      <w:r>
        <w:rPr>
          <w:rFonts w:ascii="EYInterstate Light" w:eastAsia="Calibri" w:hAnsi="EYInterstate Light" w:cs="Calibri"/>
          <w:sz w:val="16"/>
          <w:szCs w:val="16"/>
        </w:rPr>
        <w:t xml:space="preserve"> ifj. Bárány László, Bárány Péter, Bárány László, valamint e személyeknek a Ptk. 8:1. § (1) bekezdés 1. pontja szerinti közeli hozzátartozói</w:t>
      </w:r>
    </w:p>
    <w:p w14:paraId="52583021" w14:textId="77777777" w:rsidR="00E55492" w:rsidRDefault="00E55492" w:rsidP="00E55492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C3B3D41" w14:textId="77777777" w:rsidR="00E55492" w:rsidRDefault="00E55492" w:rsidP="00E55492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Információs Dokumentum</w:t>
      </w:r>
    </w:p>
    <w:p w14:paraId="27A9A33B" w14:textId="77777777" w:rsidR="00E55492" w:rsidRDefault="00E55492" w:rsidP="00E55492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31E7E640" w14:textId="77777777" w:rsidR="00E55492" w:rsidRDefault="00E55492" w:rsidP="00E55492">
      <w:pPr>
        <w:pStyle w:val="Szvegtrzs1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 xml:space="preserve">13.4. </w:t>
      </w:r>
      <w:proofErr w:type="spellStart"/>
      <w:r>
        <w:rPr>
          <w:rFonts w:ascii="EYInterstate Light" w:hAnsi="EYInterstate Light"/>
          <w:b/>
          <w:bCs/>
          <w:sz w:val="20"/>
          <w:szCs w:val="20"/>
        </w:rPr>
        <w:t>Kovenánsok</w:t>
      </w:r>
      <w:proofErr w:type="spellEnd"/>
    </w:p>
    <w:p w14:paraId="2878FA98" w14:textId="77777777" w:rsidR="00E55492" w:rsidRDefault="00E55492" w:rsidP="00E55492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 Kibocsátó a Kötvények futamideje alatt:</w:t>
      </w:r>
    </w:p>
    <w:p w14:paraId="44326EC9" w14:textId="77777777" w:rsidR="00E55492" w:rsidRDefault="00E55492" w:rsidP="00E55492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a) kötelezettséget vállal arra, hogy (i) a Kibocsátóban a jelenlegi tulajdonosi kontroll nem változik meg, azaz a Bárány Család</w:t>
      </w:r>
      <w:r>
        <w:rPr>
          <w:rStyle w:val="Lbjegyzet-hivatkozs"/>
        </w:rPr>
        <w:t>1</w:t>
      </w:r>
      <w:r>
        <w:t xml:space="preserve"> </w:t>
      </w:r>
      <w:r>
        <w:rPr>
          <w:rFonts w:ascii="EYInterstate Light" w:hAnsi="EYInterstate Light"/>
          <w:sz w:val="20"/>
          <w:szCs w:val="20"/>
        </w:rPr>
        <w:t>Tpt. 5. § (1) bekezdés 22. pontjának alkalmazásával számított közvetlen és közvetett befolyása nem esik 50%+1 szavazat alá („</w:t>
      </w:r>
      <w:proofErr w:type="spellStart"/>
      <w:r>
        <w:rPr>
          <w:rFonts w:ascii="EYInterstate Light" w:hAnsi="EYInterstate Light"/>
          <w:sz w:val="20"/>
          <w:szCs w:val="20"/>
        </w:rPr>
        <w:t>change</w:t>
      </w:r>
      <w:proofErr w:type="spellEnd"/>
      <w:r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>
        <w:rPr>
          <w:rFonts w:ascii="EYInterstate Light" w:hAnsi="EYInterstate Light"/>
          <w:sz w:val="20"/>
          <w:szCs w:val="20"/>
        </w:rPr>
        <w:t>control</w:t>
      </w:r>
      <w:proofErr w:type="spellEnd"/>
      <w:r>
        <w:rPr>
          <w:rFonts w:ascii="EYInterstate Light" w:hAnsi="EYInterstate Light"/>
          <w:sz w:val="20"/>
          <w:szCs w:val="20"/>
        </w:rPr>
        <w:t xml:space="preserve">”), illetve arra, hogy (ii) amennyiben a Bárány Családi Vagyonkezelő Alapítvány (székhely: 4600 Kisvárda Ipari út 9.) létesítő okirata a Kötvénytulajdonosok Kibocsátó részvényeinek ezen alapítványra történő átruházását jóváhagyó </w:t>
      </w:r>
      <w:proofErr w:type="spellStart"/>
      <w:r>
        <w:rPr>
          <w:rFonts w:ascii="EYInterstate Light" w:hAnsi="EYInterstate Light"/>
          <w:sz w:val="20"/>
          <w:szCs w:val="20"/>
        </w:rPr>
        <w:t>döntésekori</w:t>
      </w:r>
      <w:proofErr w:type="spellEnd"/>
      <w:r>
        <w:rPr>
          <w:rFonts w:ascii="EYInterstate Light" w:hAnsi="EYInterstate Light"/>
          <w:sz w:val="20"/>
          <w:szCs w:val="20"/>
        </w:rPr>
        <w:t xml:space="preserve"> tartalomhoz képest a Kötvények futamideje alatt a Kötvénytulajdonosok előzetes jóváhagyása nélkül módosul, a Kibocsátó köteles haladéktalanul, de legkésőbb 5 (öt) Munkanapon belül a Kötvények teljes sorozatát a Kötvények Kötelező Visszavásárlási Árán visszavásárolni.</w:t>
      </w:r>
    </w:p>
    <w:p w14:paraId="5DD0FF7E" w14:textId="77777777" w:rsidR="00E55492" w:rsidRDefault="00E55492" w:rsidP="00E55492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35E662E2" w14:textId="77777777" w:rsidR="00E55492" w:rsidRDefault="00E55492" w:rsidP="00E55492">
      <w:pPr>
        <w:jc w:val="both"/>
        <w:rPr>
          <w:rFonts w:ascii="EYInterstate Light" w:hAnsi="EYInterstate Light" w:cstheme="minorHAnsi"/>
          <w:sz w:val="20"/>
          <w:szCs w:val="20"/>
        </w:rPr>
      </w:pPr>
      <w:r>
        <w:rPr>
          <w:rStyle w:val="Lbjegyzet-hivatkozs"/>
        </w:rPr>
        <w:t>1</w:t>
      </w:r>
      <w:r>
        <w:rPr>
          <w:rFonts w:ascii="EYInterstate Light" w:eastAsia="Calibri" w:hAnsi="EYInterstate Light" w:cs="Calibri"/>
          <w:sz w:val="16"/>
          <w:szCs w:val="16"/>
        </w:rPr>
        <w:t xml:space="preserve"> ifj. Bárány László, Bárány Péter, Bárány László, valamint e személyeknek a Ptk. 8:1. § (1) bekezdés 1. pontja szerinti közeli hozzátartozói</w:t>
      </w:r>
    </w:p>
    <w:p w14:paraId="30A0FE30" w14:textId="77777777" w:rsidR="00E55492" w:rsidRDefault="00E55492" w:rsidP="005E1FF3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</w:p>
    <w:p w14:paraId="76C6A446" w14:textId="77777777" w:rsidR="00E55492" w:rsidRDefault="00E55492" w:rsidP="005E1FF3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</w:p>
    <w:p w14:paraId="72F30EF9" w14:textId="2B44503B" w:rsidR="005E1FF3" w:rsidRPr="00E2433C" w:rsidRDefault="005E1FF3" w:rsidP="005E1FF3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E2433C">
        <w:rPr>
          <w:rFonts w:ascii="EYInterstate Light" w:hAnsi="EYInterstate Light"/>
          <w:b/>
          <w:bCs/>
          <w:sz w:val="20"/>
          <w:szCs w:val="20"/>
        </w:rPr>
        <w:t>Alulírott Kötvényes, jóváhagyom a 2/2023.08. számú határozat-tervezetet:</w:t>
      </w:r>
      <w:r w:rsidRPr="00E2433C">
        <w:rPr>
          <w:rFonts w:ascii="EYInterstate Light" w:hAnsi="EYInterstate Light"/>
          <w:b/>
          <w:bCs/>
          <w:sz w:val="20"/>
          <w:szCs w:val="20"/>
        </w:rPr>
        <w:br/>
      </w:r>
    </w:p>
    <w:p w14:paraId="16206E40" w14:textId="0C82E4D9" w:rsidR="005E1FF3" w:rsidRPr="00B074ED" w:rsidRDefault="005E1FF3" w:rsidP="005E1FF3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Igen</w:t>
      </w:r>
      <w:r w:rsidRPr="00B074ED">
        <w:rPr>
          <w:rFonts w:ascii="EYInterstate Light" w:hAnsi="EYInterstate Light"/>
          <w:sz w:val="20"/>
          <w:szCs w:val="20"/>
        </w:rPr>
        <w:tab/>
        <w:t>Ne</w:t>
      </w:r>
      <w:r>
        <w:rPr>
          <w:rFonts w:ascii="EYInterstate Light" w:hAnsi="EYInterstate Light"/>
          <w:sz w:val="20"/>
          <w:szCs w:val="20"/>
        </w:rPr>
        <w:t>m</w:t>
      </w:r>
    </w:p>
    <w:p w14:paraId="2B90F426" w14:textId="77777777" w:rsidR="005E1FF3" w:rsidRDefault="005E1FF3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C07A2FA" w14:textId="03CF3B8D" w:rsidR="005728A7" w:rsidRDefault="00BB5967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Kelt:</w:t>
      </w:r>
      <w:r w:rsidR="00E568FD">
        <w:rPr>
          <w:rFonts w:ascii="EYInterstate Light" w:hAnsi="EYInterstate Light"/>
          <w:sz w:val="20"/>
          <w:szCs w:val="20"/>
        </w:rPr>
        <w:t xml:space="preserve"> Budapest, 2023. </w:t>
      </w:r>
      <w:r w:rsidR="00CB5C76">
        <w:rPr>
          <w:rFonts w:ascii="EYInterstate Light" w:hAnsi="EYInterstate Light"/>
          <w:sz w:val="20"/>
          <w:szCs w:val="20"/>
        </w:rPr>
        <w:t>_____________ ___.</w:t>
      </w:r>
    </w:p>
    <w:p w14:paraId="3CB8E7F3" w14:textId="77777777" w:rsidR="005E1FF3" w:rsidRDefault="005E1FF3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556B3C33" w14:textId="77777777" w:rsidR="005E1FF3" w:rsidRDefault="005E1FF3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C2E9AD6" w14:textId="77777777" w:rsidR="004E6617" w:rsidRPr="00B074ED" w:rsidRDefault="004E6617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BC689F8" w14:textId="77777777" w:rsidR="005E1FF3" w:rsidRDefault="005E1FF3" w:rsidP="005E1FF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EYInterstate Light" w:hAnsi="EYInterstate Light"/>
          <w:sz w:val="20"/>
          <w:szCs w:val="20"/>
        </w:rPr>
        <w:t>_________________________</w:t>
      </w:r>
    </w:p>
    <w:p w14:paraId="18A3CAFB" w14:textId="42CA1BD0" w:rsidR="005E1FF3" w:rsidRDefault="005E1FF3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Kötvényes</w:t>
      </w:r>
    </w:p>
    <w:p w14:paraId="4658B1F7" w14:textId="3D98FE27" w:rsidR="00DE7209" w:rsidRDefault="005E1FF3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[cégszerű aláírás]</w:t>
      </w:r>
    </w:p>
    <w:p w14:paraId="2A6BFD0C" w14:textId="77777777" w:rsidR="00DE7209" w:rsidRDefault="00DE7209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63C3758E" w14:textId="77777777" w:rsidR="00DE7209" w:rsidRDefault="00DE7209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790C6A0B" w14:textId="77777777" w:rsidR="00DE7209" w:rsidRDefault="00DE7209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67BB564F" w14:textId="77777777" w:rsidR="00DE7209" w:rsidRDefault="00DE7209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sectPr w:rsidR="00DE7209">
      <w:footerReference w:type="default" r:id="rId8"/>
      <w:pgSz w:w="11900" w:h="16840"/>
      <w:pgMar w:top="1398" w:right="1373" w:bottom="1398" w:left="1373" w:header="970" w:footer="9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8D2E" w14:textId="77777777" w:rsidR="00442A10" w:rsidRDefault="00442A10">
      <w:r>
        <w:separator/>
      </w:r>
    </w:p>
  </w:endnote>
  <w:endnote w:type="continuationSeparator" w:id="0">
    <w:p w14:paraId="689FC39E" w14:textId="77777777" w:rsidR="00442A10" w:rsidRDefault="0044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530672"/>
      <w:docPartObj>
        <w:docPartGallery w:val="Page Numbers (Bottom of Page)"/>
        <w:docPartUnique/>
      </w:docPartObj>
    </w:sdtPr>
    <w:sdtEndPr>
      <w:rPr>
        <w:rFonts w:ascii="EYInterstate Light" w:hAnsi="EYInterstate Light"/>
        <w:sz w:val="20"/>
        <w:szCs w:val="20"/>
      </w:rPr>
    </w:sdtEndPr>
    <w:sdtContent>
      <w:p w14:paraId="6012AD82" w14:textId="0E16672C" w:rsidR="00DD2079" w:rsidRPr="00DD2079" w:rsidRDefault="00DD2079">
        <w:pPr>
          <w:pStyle w:val="llb"/>
          <w:jc w:val="center"/>
          <w:rPr>
            <w:rFonts w:ascii="EYInterstate Light" w:hAnsi="EYInterstate Light"/>
            <w:sz w:val="20"/>
            <w:szCs w:val="20"/>
          </w:rPr>
        </w:pPr>
        <w:r w:rsidRPr="00DD2079">
          <w:rPr>
            <w:rFonts w:ascii="EYInterstate Light" w:hAnsi="EYInterstate Light"/>
            <w:sz w:val="20"/>
            <w:szCs w:val="20"/>
          </w:rPr>
          <w:fldChar w:fldCharType="begin"/>
        </w:r>
        <w:r w:rsidRPr="00DD2079">
          <w:rPr>
            <w:rFonts w:ascii="EYInterstate Light" w:hAnsi="EYInterstate Light"/>
            <w:sz w:val="20"/>
            <w:szCs w:val="20"/>
          </w:rPr>
          <w:instrText>PAGE   \* MERGEFORMAT</w:instrText>
        </w:r>
        <w:r w:rsidRPr="00DD2079">
          <w:rPr>
            <w:rFonts w:ascii="EYInterstate Light" w:hAnsi="EYInterstate Light"/>
            <w:sz w:val="20"/>
            <w:szCs w:val="20"/>
          </w:rPr>
          <w:fldChar w:fldCharType="separate"/>
        </w:r>
        <w:r w:rsidRPr="00DD2079">
          <w:rPr>
            <w:rFonts w:ascii="EYInterstate Light" w:hAnsi="EYInterstate Light"/>
            <w:sz w:val="20"/>
            <w:szCs w:val="20"/>
          </w:rPr>
          <w:t>2</w:t>
        </w:r>
        <w:r w:rsidRPr="00DD2079">
          <w:rPr>
            <w:rFonts w:ascii="EYInterstate Light" w:hAnsi="EYInterstate Light"/>
            <w:sz w:val="20"/>
            <w:szCs w:val="20"/>
          </w:rPr>
          <w:fldChar w:fldCharType="end"/>
        </w:r>
      </w:p>
    </w:sdtContent>
  </w:sdt>
  <w:p w14:paraId="67E36C87" w14:textId="77777777" w:rsidR="00DD2079" w:rsidRDefault="00DD20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FB14" w14:textId="77777777" w:rsidR="00442A10" w:rsidRDefault="00442A10"/>
  </w:footnote>
  <w:footnote w:type="continuationSeparator" w:id="0">
    <w:p w14:paraId="72B75066" w14:textId="77777777" w:rsidR="00442A10" w:rsidRDefault="00442A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174"/>
    <w:multiLevelType w:val="hybridMultilevel"/>
    <w:tmpl w:val="4B30E3D2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095"/>
    <w:multiLevelType w:val="hybridMultilevel"/>
    <w:tmpl w:val="6BB69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0531"/>
    <w:multiLevelType w:val="hybridMultilevel"/>
    <w:tmpl w:val="C9264DBA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9E3"/>
    <w:multiLevelType w:val="multilevel"/>
    <w:tmpl w:val="185A9F9E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21E57"/>
    <w:multiLevelType w:val="hybridMultilevel"/>
    <w:tmpl w:val="64380D64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62CA"/>
    <w:multiLevelType w:val="hybridMultilevel"/>
    <w:tmpl w:val="34C26876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7F4"/>
    <w:multiLevelType w:val="hybridMultilevel"/>
    <w:tmpl w:val="3C783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AA3"/>
    <w:multiLevelType w:val="hybridMultilevel"/>
    <w:tmpl w:val="EE8CF3A0"/>
    <w:lvl w:ilvl="0" w:tplc="74DCB56A">
      <w:numFmt w:val="bullet"/>
      <w:lvlText w:val="-"/>
      <w:lvlJc w:val="left"/>
      <w:pPr>
        <w:ind w:left="144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6070A"/>
    <w:multiLevelType w:val="hybridMultilevel"/>
    <w:tmpl w:val="92A8DCA2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34E5"/>
    <w:multiLevelType w:val="hybridMultilevel"/>
    <w:tmpl w:val="920EC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7767"/>
    <w:multiLevelType w:val="hybridMultilevel"/>
    <w:tmpl w:val="C5109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74437">
    <w:abstractNumId w:val="1"/>
  </w:num>
  <w:num w:numId="2" w16cid:durableId="374159726">
    <w:abstractNumId w:val="10"/>
  </w:num>
  <w:num w:numId="3" w16cid:durableId="1226258866">
    <w:abstractNumId w:val="3"/>
  </w:num>
  <w:num w:numId="4" w16cid:durableId="1933314022">
    <w:abstractNumId w:val="2"/>
  </w:num>
  <w:num w:numId="5" w16cid:durableId="1918325193">
    <w:abstractNumId w:val="9"/>
  </w:num>
  <w:num w:numId="6" w16cid:durableId="1903323667">
    <w:abstractNumId w:val="6"/>
  </w:num>
  <w:num w:numId="7" w16cid:durableId="383718309">
    <w:abstractNumId w:val="7"/>
  </w:num>
  <w:num w:numId="8" w16cid:durableId="985282883">
    <w:abstractNumId w:val="0"/>
  </w:num>
  <w:num w:numId="9" w16cid:durableId="2585746">
    <w:abstractNumId w:val="8"/>
  </w:num>
  <w:num w:numId="10" w16cid:durableId="2051567284">
    <w:abstractNumId w:val="4"/>
  </w:num>
  <w:num w:numId="11" w16cid:durableId="1148281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A7"/>
    <w:rsid w:val="00000EC4"/>
    <w:rsid w:val="00027440"/>
    <w:rsid w:val="00044860"/>
    <w:rsid w:val="00045DA9"/>
    <w:rsid w:val="00056568"/>
    <w:rsid w:val="00073A1F"/>
    <w:rsid w:val="00075A3E"/>
    <w:rsid w:val="00084740"/>
    <w:rsid w:val="000B330D"/>
    <w:rsid w:val="000D4667"/>
    <w:rsid w:val="000F578D"/>
    <w:rsid w:val="00115367"/>
    <w:rsid w:val="0012605C"/>
    <w:rsid w:val="00131EAF"/>
    <w:rsid w:val="00154C0E"/>
    <w:rsid w:val="0016255A"/>
    <w:rsid w:val="00181962"/>
    <w:rsid w:val="001827B0"/>
    <w:rsid w:val="00196D97"/>
    <w:rsid w:val="001A3AE3"/>
    <w:rsid w:val="001A531E"/>
    <w:rsid w:val="001F5B4F"/>
    <w:rsid w:val="002146B3"/>
    <w:rsid w:val="00225E0E"/>
    <w:rsid w:val="00227EBF"/>
    <w:rsid w:val="00234389"/>
    <w:rsid w:val="00236824"/>
    <w:rsid w:val="0025325F"/>
    <w:rsid w:val="00256DBE"/>
    <w:rsid w:val="00264454"/>
    <w:rsid w:val="002738FC"/>
    <w:rsid w:val="00275AB6"/>
    <w:rsid w:val="002768BB"/>
    <w:rsid w:val="002D4C74"/>
    <w:rsid w:val="002D4E4D"/>
    <w:rsid w:val="002E0465"/>
    <w:rsid w:val="00302D0E"/>
    <w:rsid w:val="00313CD6"/>
    <w:rsid w:val="0032240F"/>
    <w:rsid w:val="0032522E"/>
    <w:rsid w:val="0033446E"/>
    <w:rsid w:val="00354B2F"/>
    <w:rsid w:val="003640BE"/>
    <w:rsid w:val="003B2347"/>
    <w:rsid w:val="003B2969"/>
    <w:rsid w:val="003C1B15"/>
    <w:rsid w:val="003D07E9"/>
    <w:rsid w:val="003D2E0C"/>
    <w:rsid w:val="003F17D8"/>
    <w:rsid w:val="003F523F"/>
    <w:rsid w:val="004100A3"/>
    <w:rsid w:val="00413311"/>
    <w:rsid w:val="00421E15"/>
    <w:rsid w:val="00442A10"/>
    <w:rsid w:val="00466AB7"/>
    <w:rsid w:val="004836A4"/>
    <w:rsid w:val="0048455F"/>
    <w:rsid w:val="00490CA1"/>
    <w:rsid w:val="00493202"/>
    <w:rsid w:val="004B2203"/>
    <w:rsid w:val="004B3570"/>
    <w:rsid w:val="004C4C25"/>
    <w:rsid w:val="004D6EA2"/>
    <w:rsid w:val="004E6617"/>
    <w:rsid w:val="004F23FD"/>
    <w:rsid w:val="00515402"/>
    <w:rsid w:val="005154B8"/>
    <w:rsid w:val="00557DC9"/>
    <w:rsid w:val="00570815"/>
    <w:rsid w:val="0057110A"/>
    <w:rsid w:val="005728A7"/>
    <w:rsid w:val="005737F9"/>
    <w:rsid w:val="005861BE"/>
    <w:rsid w:val="0059561F"/>
    <w:rsid w:val="005A79B8"/>
    <w:rsid w:val="005B2EBF"/>
    <w:rsid w:val="005C1041"/>
    <w:rsid w:val="005C1E2C"/>
    <w:rsid w:val="005C7D9E"/>
    <w:rsid w:val="005D4228"/>
    <w:rsid w:val="005E1FF3"/>
    <w:rsid w:val="005E5B4A"/>
    <w:rsid w:val="005F5431"/>
    <w:rsid w:val="005F5F28"/>
    <w:rsid w:val="00605A6A"/>
    <w:rsid w:val="0063006F"/>
    <w:rsid w:val="00636CA3"/>
    <w:rsid w:val="00645D27"/>
    <w:rsid w:val="006507E2"/>
    <w:rsid w:val="00667ABA"/>
    <w:rsid w:val="006A65BD"/>
    <w:rsid w:val="006F2276"/>
    <w:rsid w:val="007030C3"/>
    <w:rsid w:val="00704269"/>
    <w:rsid w:val="0072255C"/>
    <w:rsid w:val="00724579"/>
    <w:rsid w:val="00731147"/>
    <w:rsid w:val="00762DDC"/>
    <w:rsid w:val="00775B9B"/>
    <w:rsid w:val="007807A9"/>
    <w:rsid w:val="007935AD"/>
    <w:rsid w:val="007970BA"/>
    <w:rsid w:val="007A04C6"/>
    <w:rsid w:val="007C6DC8"/>
    <w:rsid w:val="007D268D"/>
    <w:rsid w:val="00825DE8"/>
    <w:rsid w:val="008273D3"/>
    <w:rsid w:val="00832CA4"/>
    <w:rsid w:val="0086504D"/>
    <w:rsid w:val="008658C8"/>
    <w:rsid w:val="0089786F"/>
    <w:rsid w:val="008A0658"/>
    <w:rsid w:val="008A3006"/>
    <w:rsid w:val="008A447A"/>
    <w:rsid w:val="008B281E"/>
    <w:rsid w:val="008B4268"/>
    <w:rsid w:val="008C667A"/>
    <w:rsid w:val="008D775D"/>
    <w:rsid w:val="008D7B19"/>
    <w:rsid w:val="008E2359"/>
    <w:rsid w:val="008F6A7A"/>
    <w:rsid w:val="0090252B"/>
    <w:rsid w:val="00912F2B"/>
    <w:rsid w:val="00915033"/>
    <w:rsid w:val="00920192"/>
    <w:rsid w:val="00956795"/>
    <w:rsid w:val="00962A4E"/>
    <w:rsid w:val="009678C7"/>
    <w:rsid w:val="00971A4E"/>
    <w:rsid w:val="00990CFE"/>
    <w:rsid w:val="00993E9F"/>
    <w:rsid w:val="009C610A"/>
    <w:rsid w:val="009D4039"/>
    <w:rsid w:val="009F5D0F"/>
    <w:rsid w:val="009F74D5"/>
    <w:rsid w:val="00A370FE"/>
    <w:rsid w:val="00A41A8F"/>
    <w:rsid w:val="00A67FAA"/>
    <w:rsid w:val="00A7514F"/>
    <w:rsid w:val="00A95476"/>
    <w:rsid w:val="00AD5E8B"/>
    <w:rsid w:val="00AD7C53"/>
    <w:rsid w:val="00AF2808"/>
    <w:rsid w:val="00AF709F"/>
    <w:rsid w:val="00B074ED"/>
    <w:rsid w:val="00B27488"/>
    <w:rsid w:val="00B46682"/>
    <w:rsid w:val="00B9161F"/>
    <w:rsid w:val="00B92C9C"/>
    <w:rsid w:val="00BA2D55"/>
    <w:rsid w:val="00BB5967"/>
    <w:rsid w:val="00BD21A5"/>
    <w:rsid w:val="00BE68F5"/>
    <w:rsid w:val="00BF5E6E"/>
    <w:rsid w:val="00C1223F"/>
    <w:rsid w:val="00C5415D"/>
    <w:rsid w:val="00C777BB"/>
    <w:rsid w:val="00C920ED"/>
    <w:rsid w:val="00CB5C76"/>
    <w:rsid w:val="00CC4115"/>
    <w:rsid w:val="00CD7B72"/>
    <w:rsid w:val="00D0622B"/>
    <w:rsid w:val="00D14698"/>
    <w:rsid w:val="00D32F81"/>
    <w:rsid w:val="00D44FA6"/>
    <w:rsid w:val="00D57112"/>
    <w:rsid w:val="00D66603"/>
    <w:rsid w:val="00D93D09"/>
    <w:rsid w:val="00D959A7"/>
    <w:rsid w:val="00DB593A"/>
    <w:rsid w:val="00DD2079"/>
    <w:rsid w:val="00DE0443"/>
    <w:rsid w:val="00DE482C"/>
    <w:rsid w:val="00DE5829"/>
    <w:rsid w:val="00DE7209"/>
    <w:rsid w:val="00E1730A"/>
    <w:rsid w:val="00E2433C"/>
    <w:rsid w:val="00E32006"/>
    <w:rsid w:val="00E52C5A"/>
    <w:rsid w:val="00E55492"/>
    <w:rsid w:val="00E568FD"/>
    <w:rsid w:val="00E6267D"/>
    <w:rsid w:val="00E8770C"/>
    <w:rsid w:val="00EB71C8"/>
    <w:rsid w:val="00EC185A"/>
    <w:rsid w:val="00ED4E77"/>
    <w:rsid w:val="00EE1A42"/>
    <w:rsid w:val="00F06334"/>
    <w:rsid w:val="00F22E06"/>
    <w:rsid w:val="00F45A15"/>
    <w:rsid w:val="00F45D15"/>
    <w:rsid w:val="00F50DBD"/>
    <w:rsid w:val="00F70C0D"/>
    <w:rsid w:val="00F97C30"/>
    <w:rsid w:val="00FA2DC6"/>
    <w:rsid w:val="00FA73E0"/>
    <w:rsid w:val="00FB53A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A14DF"/>
  <w15:docId w15:val="{22634CB8-5DAD-470E-A13C-F8C0776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260"/>
      <w:outlineLvl w:val="0"/>
    </w:pPr>
    <w:rPr>
      <w:rFonts w:ascii="Calibri" w:eastAsia="Calibri" w:hAnsi="Calibri" w:cs="Calibri"/>
      <w:b/>
      <w:bCs/>
      <w:sz w:val="22"/>
      <w:szCs w:val="22"/>
    </w:rPr>
  </w:style>
  <w:style w:type="table" w:styleId="Rcsostblzat">
    <w:name w:val="Table Grid"/>
    <w:basedOn w:val="Normltblzat"/>
    <w:uiPriority w:val="39"/>
    <w:rsid w:val="004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56795"/>
    <w:pPr>
      <w:widowControl/>
    </w:pPr>
    <w:rPr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9567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567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56795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7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795"/>
    <w:rPr>
      <w:b/>
      <w:bCs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2F2B"/>
    <w:rPr>
      <w:vertAlign w:val="superscript"/>
    </w:rPr>
  </w:style>
  <w:style w:type="paragraph" w:customStyle="1" w:styleId="Szvegtrzs2">
    <w:name w:val="Szövegtörzs2"/>
    <w:basedOn w:val="Norml"/>
    <w:rsid w:val="00605A6A"/>
    <w:pPr>
      <w:shd w:val="clear" w:color="auto" w:fill="FFFFFF"/>
      <w:spacing w:after="140" w:line="254" w:lineRule="auto"/>
    </w:pPr>
    <w:rPr>
      <w:rFonts w:ascii="Calibri" w:eastAsia="Calibri" w:hAnsi="Calibri" w:cs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DD20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207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DD20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2079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5711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35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3570"/>
    <w:rPr>
      <w:color w:val="000000"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1260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C386-BC13-437D-A650-CB14518F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Bakonyi-Kiss Dániel</dc:creator>
  <cp:keywords/>
  <cp:lastModifiedBy>Tuza Gabriella</cp:lastModifiedBy>
  <cp:revision>4</cp:revision>
  <cp:lastPrinted>2023-08-08T09:15:00Z</cp:lastPrinted>
  <dcterms:created xsi:type="dcterms:W3CDTF">2023-08-08T10:51:00Z</dcterms:created>
  <dcterms:modified xsi:type="dcterms:W3CDTF">2023-08-23T13:51:00Z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2028-06-22T12:08:40Z</vt:filetime>
  </property>
  <property fmtid="{D5CDD505-2E9C-101B-9397-08002B2CF9AE}" pid="3" name="Érvényességet beállító">
    <vt:lpwstr>horvathjudi</vt:lpwstr>
  </property>
  <property fmtid="{D5CDD505-2E9C-101B-9397-08002B2CF9AE}" pid="4" name="Érvényességi idő első beállítása">
    <vt:filetime>2023-06-22T12:08:40Z</vt:filetime>
  </property>
</Properties>
</file>